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87" w:rsidRDefault="00672C87" w:rsidP="00672C87">
      <w:pPr>
        <w:shd w:val="clear" w:color="auto" w:fill="FFFFFF" w:themeFill="background1"/>
        <w:ind w:right="412"/>
        <w:rPr>
          <w:rFonts w:ascii="Times New Roman" w:eastAsia="Times New Roman" w:hAnsi="Times New Roman" w:cs="Times New Roman"/>
          <w:b/>
          <w:bCs/>
          <w:color w:val="0070C0"/>
          <w:sz w:val="32"/>
          <w:szCs w:val="24"/>
        </w:rPr>
      </w:pPr>
      <w:r>
        <w:rPr>
          <w:rFonts w:ascii="Times New Roman" w:eastAsia="Times New Roman" w:hAnsi="Times New Roman" w:cs="Times New Roman"/>
          <w:b/>
          <w:bCs/>
          <w:color w:val="0070C0"/>
          <w:sz w:val="32"/>
          <w:szCs w:val="24"/>
        </w:rPr>
        <w:t xml:space="preserve">FAQ on </w:t>
      </w:r>
      <w:r w:rsidR="003D254E" w:rsidRPr="00FA4EED">
        <w:rPr>
          <w:rFonts w:ascii="Times New Roman" w:eastAsia="Times New Roman" w:hAnsi="Times New Roman" w:cs="Times New Roman"/>
          <w:b/>
          <w:bCs/>
          <w:color w:val="0070C0"/>
          <w:sz w:val="32"/>
          <w:szCs w:val="24"/>
        </w:rPr>
        <w:t>Factories Act</w:t>
      </w:r>
    </w:p>
    <w:p w:rsidR="003D254E" w:rsidRPr="00FA4EED" w:rsidRDefault="003D254E" w:rsidP="00672C87">
      <w:pPr>
        <w:shd w:val="clear" w:color="auto" w:fill="FFFFFF" w:themeFill="background1"/>
        <w:ind w:right="412"/>
        <w:rPr>
          <w:rFonts w:ascii="Times New Roman" w:eastAsia="Times New Roman" w:hAnsi="Times New Roman" w:cs="Times New Roman"/>
          <w:b/>
          <w:bCs/>
          <w:sz w:val="24"/>
          <w:szCs w:val="24"/>
        </w:rPr>
      </w:pPr>
      <w:bookmarkStart w:id="0" w:name="_GoBack"/>
      <w:bookmarkEnd w:id="0"/>
      <w:r w:rsidRPr="00FA4EED">
        <w:rPr>
          <w:rFonts w:ascii="Times New Roman" w:eastAsia="Times New Roman" w:hAnsi="Times New Roman" w:cs="Times New Roman"/>
          <w:b/>
          <w:bCs/>
          <w:sz w:val="24"/>
          <w:szCs w:val="24"/>
        </w:rPr>
        <w:t> </w:t>
      </w:r>
    </w:p>
    <w:p w:rsidR="00920501" w:rsidRPr="00FA4EED" w:rsidRDefault="001F3F19" w:rsidP="00340305">
      <w:pPr>
        <w:shd w:val="clear" w:color="auto" w:fill="FFFFFF" w:themeFill="background1"/>
        <w:tabs>
          <w:tab w:val="left" w:pos="360"/>
        </w:tabs>
        <w:ind w:right="41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sidR="00920501" w:rsidRPr="00FA4EED">
        <w:rPr>
          <w:rFonts w:ascii="Times New Roman" w:eastAsia="Times New Roman" w:hAnsi="Times New Roman" w:cs="Times New Roman"/>
          <w:b/>
          <w:bCs/>
          <w:sz w:val="24"/>
          <w:szCs w:val="24"/>
        </w:rPr>
        <w:t xml:space="preserve">Which type of establishments </w:t>
      </w:r>
      <w:proofErr w:type="gramStart"/>
      <w:r w:rsidR="00920501" w:rsidRPr="00FA4EED">
        <w:rPr>
          <w:rFonts w:ascii="Times New Roman" w:eastAsia="Times New Roman" w:hAnsi="Times New Roman" w:cs="Times New Roman"/>
          <w:b/>
          <w:bCs/>
          <w:sz w:val="24"/>
          <w:szCs w:val="24"/>
        </w:rPr>
        <w:t>are</w:t>
      </w:r>
      <w:proofErr w:type="gramEnd"/>
      <w:r w:rsidR="00920501" w:rsidRPr="00FA4EED">
        <w:rPr>
          <w:rFonts w:ascii="Times New Roman" w:eastAsia="Times New Roman" w:hAnsi="Times New Roman" w:cs="Times New Roman"/>
          <w:b/>
          <w:bCs/>
          <w:sz w:val="24"/>
          <w:szCs w:val="24"/>
        </w:rPr>
        <w:t xml:space="preserve"> covered under the Factories Act?</w:t>
      </w:r>
    </w:p>
    <w:p w:rsidR="00920501" w:rsidRPr="00FA4EED" w:rsidRDefault="00920501"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920501" w:rsidRPr="00FA4EED" w:rsidRDefault="00920501" w:rsidP="00340305">
      <w:pPr>
        <w:shd w:val="clear" w:color="auto" w:fill="FFFFFF" w:themeFill="background1"/>
        <w:tabs>
          <w:tab w:val="left" w:pos="360"/>
        </w:tabs>
        <w:ind w:right="412"/>
        <w:jc w:val="both"/>
        <w:rPr>
          <w:rFonts w:ascii="Times New Roman" w:eastAsia="Times New Roman" w:hAnsi="Times New Roman" w:cs="Times New Roman"/>
          <w:sz w:val="24"/>
          <w:szCs w:val="24"/>
        </w:rPr>
      </w:pPr>
      <w:proofErr w:type="gramStart"/>
      <w:r w:rsidRPr="001F3F19">
        <w:rPr>
          <w:rFonts w:ascii="Times New Roman" w:eastAsia="Times New Roman" w:hAnsi="Times New Roman" w:cs="Times New Roman"/>
          <w:b/>
          <w:sz w:val="24"/>
          <w:szCs w:val="24"/>
        </w:rPr>
        <w:t>A</w:t>
      </w:r>
      <w:r w:rsidR="001F3F19" w:rsidRPr="001F3F19">
        <w:rPr>
          <w:rFonts w:ascii="Times New Roman" w:eastAsia="Times New Roman" w:hAnsi="Times New Roman" w:cs="Times New Roman"/>
          <w:b/>
          <w:sz w:val="24"/>
          <w:szCs w:val="24"/>
        </w:rPr>
        <w:t>nswer :</w:t>
      </w:r>
      <w:proofErr w:type="gramEnd"/>
      <w:r w:rsidR="001F3F19">
        <w:rPr>
          <w:rFonts w:ascii="Times New Roman" w:eastAsia="Times New Roman" w:hAnsi="Times New Roman" w:cs="Times New Roman"/>
          <w:sz w:val="24"/>
          <w:szCs w:val="24"/>
        </w:rPr>
        <w:t xml:space="preserve"> </w:t>
      </w:r>
      <w:r w:rsidRPr="00FA4EED">
        <w:rPr>
          <w:rFonts w:ascii="Times New Roman" w:eastAsia="Times New Roman" w:hAnsi="Times New Roman" w:cs="Times New Roman"/>
          <w:sz w:val="24"/>
          <w:szCs w:val="24"/>
        </w:rPr>
        <w:t>The term “factory” is defined in Section 2(m) of the Factories Act, 1948.  It means that in any premises if 10 or more workers are engaged in a manufacturing process with aid of power or if 20 or more workers are engaged in the manufacturing process without aid of power such premises will be covered under the Factories, 1948</w:t>
      </w:r>
    </w:p>
    <w:p w:rsidR="00920501" w:rsidRPr="00FA4EED" w:rsidRDefault="00920501" w:rsidP="00340305">
      <w:pPr>
        <w:shd w:val="clear" w:color="auto" w:fill="FFFFFF" w:themeFill="background1"/>
        <w:tabs>
          <w:tab w:val="left" w:pos="360"/>
        </w:tabs>
        <w:ind w:right="412"/>
        <w:jc w:val="both"/>
        <w:rPr>
          <w:rFonts w:ascii="Times New Roman" w:eastAsia="Times New Roman" w:hAnsi="Times New Roman" w:cs="Times New Roman"/>
          <w:b/>
          <w:bCs/>
          <w:sz w:val="24"/>
          <w:szCs w:val="24"/>
        </w:rPr>
      </w:pPr>
    </w:p>
    <w:p w:rsidR="003D254E" w:rsidRPr="00FA4EED" w:rsidRDefault="001F3F19" w:rsidP="00340305">
      <w:pPr>
        <w:shd w:val="clear" w:color="auto" w:fill="FFFFFF" w:themeFill="background1"/>
        <w:tabs>
          <w:tab w:val="left" w:pos="360"/>
        </w:tabs>
        <w:ind w:left="360" w:right="412"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Definition of “worker” under Factories Act 1948</w:t>
      </w:r>
      <w:r w:rsidR="00920501" w:rsidRPr="00FA4EED">
        <w:rPr>
          <w:rFonts w:ascii="Times New Roman" w:eastAsia="Times New Roman" w:hAnsi="Times New Roman" w:cs="Times New Roman"/>
          <w:b/>
          <w:bCs/>
          <w:sz w:val="24"/>
          <w:szCs w:val="24"/>
        </w:rPr>
        <w:t>.</w:t>
      </w:r>
      <w:r w:rsidR="003D254E" w:rsidRPr="00FA4EED">
        <w:rPr>
          <w:rFonts w:ascii="Times New Roman" w:eastAsia="Times New Roman" w:hAnsi="Times New Roman" w:cs="Times New Roman"/>
          <w:b/>
          <w:bCs/>
          <w:sz w:val="24"/>
          <w:szCs w:val="24"/>
        </w:rPr>
        <w:t xml:space="preserve"> Whether officers</w:t>
      </w:r>
      <w:r w:rsidR="00FA4EED">
        <w:rPr>
          <w:rFonts w:ascii="Times New Roman" w:eastAsia="Times New Roman" w:hAnsi="Times New Roman" w:cs="Times New Roman"/>
          <w:b/>
          <w:bCs/>
          <w:sz w:val="24"/>
          <w:szCs w:val="24"/>
        </w:rPr>
        <w:t xml:space="preserve"> </w:t>
      </w:r>
      <w:r w:rsidR="003D254E" w:rsidRPr="00FA4EED">
        <w:rPr>
          <w:rFonts w:ascii="Times New Roman" w:eastAsia="Times New Roman" w:hAnsi="Times New Roman" w:cs="Times New Roman"/>
          <w:b/>
          <w:bCs/>
          <w:sz w:val="24"/>
          <w:szCs w:val="24"/>
        </w:rPr>
        <w:t>/</w:t>
      </w:r>
      <w:r w:rsidR="00FA4EED">
        <w:rPr>
          <w:rFonts w:ascii="Times New Roman" w:eastAsia="Times New Roman" w:hAnsi="Times New Roman" w:cs="Times New Roman"/>
          <w:b/>
          <w:bCs/>
          <w:sz w:val="24"/>
          <w:szCs w:val="24"/>
        </w:rPr>
        <w:t xml:space="preserve"> </w:t>
      </w:r>
      <w:r w:rsidR="003D254E" w:rsidRPr="00FA4EED">
        <w:rPr>
          <w:rFonts w:ascii="Times New Roman" w:eastAsia="Times New Roman" w:hAnsi="Times New Roman" w:cs="Times New Roman"/>
          <w:b/>
          <w:bCs/>
          <w:sz w:val="24"/>
          <w:szCs w:val="24"/>
        </w:rPr>
        <w:t>executives are to be considered for calculation of the employment strength with regard to recruitment of Welfare Officer under the Act?</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1F3F19" w:rsidP="00340305">
      <w:pPr>
        <w:shd w:val="clear" w:color="auto" w:fill="FFFFFF" w:themeFill="background1"/>
        <w:tabs>
          <w:tab w:val="left" w:pos="360"/>
        </w:tabs>
        <w:ind w:right="412"/>
        <w:jc w:val="both"/>
        <w:rPr>
          <w:rFonts w:ascii="Times New Roman" w:eastAsia="Times New Roman" w:hAnsi="Times New Roman" w:cs="Times New Roman"/>
          <w:sz w:val="24"/>
          <w:szCs w:val="24"/>
        </w:rPr>
      </w:pPr>
      <w:proofErr w:type="gramStart"/>
      <w:r w:rsidRPr="001F3F19">
        <w:rPr>
          <w:rFonts w:ascii="Times New Roman" w:eastAsia="Times New Roman" w:hAnsi="Times New Roman" w:cs="Times New Roman"/>
          <w:b/>
          <w:sz w:val="24"/>
          <w:szCs w:val="24"/>
        </w:rPr>
        <w:t>Answer :</w:t>
      </w:r>
      <w:proofErr w:type="gramEnd"/>
      <w:r>
        <w:rPr>
          <w:rFonts w:ascii="Times New Roman" w:eastAsia="Times New Roman" w:hAnsi="Times New Roman" w:cs="Times New Roman"/>
          <w:b/>
          <w:sz w:val="24"/>
          <w:szCs w:val="24"/>
        </w:rPr>
        <w:t xml:space="preserve"> </w:t>
      </w:r>
      <w:r w:rsidR="003D254E" w:rsidRPr="00FA4EED">
        <w:rPr>
          <w:rFonts w:ascii="Times New Roman" w:eastAsia="Times New Roman" w:hAnsi="Times New Roman" w:cs="Times New Roman"/>
          <w:sz w:val="24"/>
          <w:szCs w:val="24"/>
        </w:rPr>
        <w:t>Under the Factories Act, definition of “worker” is clearly given.  For the purpose of calculation of employment strength, officers and executives etc. have to be taken into account.</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Whether a child is allowed to work in a factory?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The child below 14 years of age is not allowed to work in any factory.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Whether a woman is allowed to work in a factory?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b/>
          <w:bCs/>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The women are allowed to work in any factory except between the hours of 7 pm to 6 am i.e. women are not allowed to work during night time. However, there are certain operations</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processes, which are considered hazardous.  In such operations</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processes women are not allowed to work.</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What are the weekly hours of work in a factory?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No adult is allowed to work in a factory for more than 48 hours in any week.</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What are the daily hours of work?</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No adult worker is allowed to work in a factory for more than 9 hours in any day.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Which authority enforces the Factories Act 1948?</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The Factories Act and the rules framed thereunder are enforced by respective states</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 xml:space="preserve">UTs. </w:t>
      </w:r>
      <w:proofErr w:type="gramStart"/>
      <w:r w:rsidR="003D254E" w:rsidRPr="00FA4EED">
        <w:rPr>
          <w:rFonts w:ascii="Times New Roman" w:eastAsia="Times New Roman" w:hAnsi="Times New Roman" w:cs="Times New Roman"/>
          <w:sz w:val="24"/>
          <w:szCs w:val="24"/>
        </w:rPr>
        <w:t>through</w:t>
      </w:r>
      <w:proofErr w:type="gramEnd"/>
      <w:r w:rsidR="003D254E" w:rsidRPr="00FA4EED">
        <w:rPr>
          <w:rFonts w:ascii="Times New Roman" w:eastAsia="Times New Roman" w:hAnsi="Times New Roman" w:cs="Times New Roman"/>
          <w:sz w:val="24"/>
          <w:szCs w:val="24"/>
        </w:rPr>
        <w:t xml:space="preserve"> the office of Chief Inspector of Factories under the </w:t>
      </w:r>
      <w:proofErr w:type="spellStart"/>
      <w:r w:rsidR="003D254E" w:rsidRPr="00FA4EED">
        <w:rPr>
          <w:rFonts w:ascii="Times New Roman" w:eastAsia="Times New Roman" w:hAnsi="Times New Roman" w:cs="Times New Roman"/>
          <w:sz w:val="24"/>
          <w:szCs w:val="24"/>
        </w:rPr>
        <w:t>Labour</w:t>
      </w:r>
      <w:proofErr w:type="spellEnd"/>
      <w:r w:rsidR="003D254E" w:rsidRPr="00FA4EED">
        <w:rPr>
          <w:rFonts w:ascii="Times New Roman" w:eastAsia="Times New Roman" w:hAnsi="Times New Roman" w:cs="Times New Roman"/>
          <w:sz w:val="24"/>
          <w:szCs w:val="24"/>
        </w:rPr>
        <w:t xml:space="preserve"> Department of the State Government</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w:t>
      </w:r>
      <w:r w:rsidR="00FA4EED">
        <w:rPr>
          <w:rFonts w:ascii="Times New Roman" w:eastAsia="Times New Roman" w:hAnsi="Times New Roman" w:cs="Times New Roman"/>
          <w:sz w:val="24"/>
          <w:szCs w:val="24"/>
        </w:rPr>
        <w:t xml:space="preserve"> </w:t>
      </w:r>
      <w:r w:rsidR="003D254E" w:rsidRPr="00FA4EED">
        <w:rPr>
          <w:rFonts w:ascii="Times New Roman" w:eastAsia="Times New Roman" w:hAnsi="Times New Roman" w:cs="Times New Roman"/>
          <w:sz w:val="24"/>
          <w:szCs w:val="24"/>
        </w:rPr>
        <w:t>UTs.</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left="360" w:right="412"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Whether a place wherein a manufacturing process are carried out with or without the aid of power employing less than 10 or 20 workers respectively can be covered under the Factories Act?</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lastRenderedPageBreak/>
        <w:t>Answer:</w:t>
      </w:r>
      <w:r>
        <w:rPr>
          <w:b/>
        </w:rPr>
        <w:t xml:space="preserve"> </w:t>
      </w:r>
      <w:r w:rsidR="003D254E" w:rsidRPr="00FA4EED">
        <w:rPr>
          <w:rFonts w:ascii="Times New Roman" w:eastAsia="Times New Roman" w:hAnsi="Times New Roman" w:cs="Times New Roman"/>
          <w:sz w:val="24"/>
          <w:szCs w:val="24"/>
        </w:rPr>
        <w:t>The State Government is empowered to declare that al</w:t>
      </w:r>
      <w:r w:rsidR="00FA4EED">
        <w:rPr>
          <w:rFonts w:ascii="Times New Roman" w:eastAsia="Times New Roman" w:hAnsi="Times New Roman" w:cs="Times New Roman"/>
          <w:sz w:val="24"/>
          <w:szCs w:val="24"/>
        </w:rPr>
        <w:t>l</w:t>
      </w:r>
      <w:r w:rsidR="003D254E" w:rsidRPr="00FA4EED">
        <w:rPr>
          <w:rFonts w:ascii="Times New Roman" w:eastAsia="Times New Roman" w:hAnsi="Times New Roman" w:cs="Times New Roman"/>
          <w:sz w:val="24"/>
          <w:szCs w:val="24"/>
        </w:rPr>
        <w:t xml:space="preserve"> or any of the provisions of the Act shall apply to any place wherein manufacturing process carried out irrespective of number of workers employed therein.</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left="360" w:right="412"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Whether a workshop of a teaching institute employing more than 10 workers will be in a factory?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The State Government may exempt with certain conditions, in workshops whether manufacturing processes are carried out for purposes of education, training, research or reformation from all or any of the provisions of this Act.</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Whether the approval, licensing and registration of a factory are compulsory?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proofErr w:type="spellStart"/>
      <w:r w:rsidRPr="00E90E6A">
        <w:rPr>
          <w:b/>
        </w:rPr>
        <w:t>Answer</w:t>
      </w:r>
      <w:proofErr w:type="gramStart"/>
      <w:r w:rsidRPr="00E90E6A">
        <w:rPr>
          <w:b/>
        </w:rPr>
        <w:t>:</w:t>
      </w:r>
      <w:r w:rsidR="003D254E" w:rsidRPr="00FA4EED">
        <w:rPr>
          <w:rFonts w:ascii="Times New Roman" w:eastAsia="Times New Roman" w:hAnsi="Times New Roman" w:cs="Times New Roman"/>
          <w:sz w:val="24"/>
          <w:szCs w:val="24"/>
        </w:rPr>
        <w:t>Yes</w:t>
      </w:r>
      <w:proofErr w:type="spellEnd"/>
      <w:proofErr w:type="gramEnd"/>
      <w:r w:rsidR="003D254E" w:rsidRPr="00FA4EED">
        <w:rPr>
          <w:rFonts w:ascii="Times New Roman" w:eastAsia="Times New Roman" w:hAnsi="Times New Roman" w:cs="Times New Roman"/>
          <w:sz w:val="24"/>
          <w:szCs w:val="24"/>
        </w:rPr>
        <w:t xml:space="preserve">, It is compulsory. The approval, license and registration of a factory </w:t>
      </w:r>
      <w:proofErr w:type="gramStart"/>
      <w:r w:rsidR="003D254E" w:rsidRPr="00FA4EED">
        <w:rPr>
          <w:rFonts w:ascii="Times New Roman" w:eastAsia="Times New Roman" w:hAnsi="Times New Roman" w:cs="Times New Roman"/>
          <w:sz w:val="24"/>
          <w:szCs w:val="24"/>
        </w:rPr>
        <w:t>is</w:t>
      </w:r>
      <w:proofErr w:type="gramEnd"/>
      <w:r w:rsidR="003D254E" w:rsidRPr="00FA4EED">
        <w:rPr>
          <w:rFonts w:ascii="Times New Roman" w:eastAsia="Times New Roman" w:hAnsi="Times New Roman" w:cs="Times New Roman"/>
          <w:sz w:val="24"/>
          <w:szCs w:val="24"/>
        </w:rPr>
        <w:t xml:space="preserve"> compulsory before starting the manufacturing process.  The occupier of the factory should submit the plan to the Chief Inspector of the State for approval.  After the approval, the licensee will be granted by the CIF and the factory will be registered.</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r>
      <w:r w:rsidR="003D254E" w:rsidRPr="00FA4EED">
        <w:rPr>
          <w:rFonts w:ascii="Times New Roman" w:eastAsia="Times New Roman" w:hAnsi="Times New Roman" w:cs="Times New Roman"/>
          <w:b/>
          <w:bCs/>
          <w:sz w:val="24"/>
          <w:szCs w:val="24"/>
        </w:rPr>
        <w:t>What are the various provisions to be abided by the occupier of the factory?</w:t>
      </w:r>
    </w:p>
    <w:p w:rsidR="003D254E" w:rsidRPr="00FA4EED" w:rsidRDefault="003D254E"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FA4EED">
        <w:rPr>
          <w:rFonts w:ascii="Times New Roman" w:eastAsia="Times New Roman" w:hAnsi="Times New Roman" w:cs="Times New Roman"/>
          <w:sz w:val="24"/>
          <w:szCs w:val="24"/>
        </w:rPr>
        <w:t> </w:t>
      </w:r>
    </w:p>
    <w:p w:rsidR="003D254E" w:rsidRPr="00FA4EED" w:rsidRDefault="00E460E7" w:rsidP="00340305">
      <w:pPr>
        <w:shd w:val="clear" w:color="auto" w:fill="FFFFFF" w:themeFill="background1"/>
        <w:tabs>
          <w:tab w:val="left" w:pos="360"/>
        </w:tabs>
        <w:ind w:right="412"/>
        <w:jc w:val="both"/>
        <w:rPr>
          <w:rFonts w:ascii="Times New Roman" w:eastAsia="Times New Roman" w:hAnsi="Times New Roman" w:cs="Times New Roman"/>
          <w:sz w:val="24"/>
          <w:szCs w:val="24"/>
        </w:rPr>
      </w:pPr>
      <w:r w:rsidRPr="00E90E6A">
        <w:rPr>
          <w:b/>
        </w:rPr>
        <w:t>Answer:</w:t>
      </w:r>
      <w:r>
        <w:rPr>
          <w:b/>
        </w:rPr>
        <w:t xml:space="preserve"> </w:t>
      </w:r>
      <w:r w:rsidR="003D254E" w:rsidRPr="00FA4EED">
        <w:rPr>
          <w:rFonts w:ascii="Times New Roman" w:eastAsia="Times New Roman" w:hAnsi="Times New Roman" w:cs="Times New Roman"/>
          <w:sz w:val="24"/>
          <w:szCs w:val="24"/>
        </w:rPr>
        <w:t>There are many provisions, which are to be strictly followed by the occupier.  The details are available in a publication known as the Factories Act, 1948.  There are 120 sections divided into 11 chapters, which can be referred for detailed information.</w:t>
      </w:r>
    </w:p>
    <w:p w:rsidR="00DB45F2" w:rsidRPr="00FA4EED" w:rsidRDefault="00DB45F2" w:rsidP="00340305">
      <w:pPr>
        <w:shd w:val="clear" w:color="auto" w:fill="FFFFFF" w:themeFill="background1"/>
        <w:tabs>
          <w:tab w:val="left" w:pos="360"/>
        </w:tabs>
        <w:jc w:val="both"/>
        <w:rPr>
          <w:rFonts w:ascii="Times New Roman" w:hAnsi="Times New Roman" w:cs="Times New Roman"/>
          <w:sz w:val="24"/>
          <w:szCs w:val="24"/>
        </w:rPr>
      </w:pPr>
    </w:p>
    <w:p w:rsidR="003D254E" w:rsidRDefault="003D254E" w:rsidP="00340305">
      <w:pPr>
        <w:shd w:val="clear" w:color="auto" w:fill="FFFFFF" w:themeFill="background1"/>
        <w:jc w:val="both"/>
        <w:rPr>
          <w:rFonts w:ascii="Times New Roman" w:hAnsi="Times New Roman" w:cs="Times New Roman"/>
          <w:sz w:val="24"/>
          <w:szCs w:val="24"/>
        </w:rPr>
      </w:pPr>
    </w:p>
    <w:p w:rsidR="00FA4EED" w:rsidRDefault="00FA4EED" w:rsidP="00340305">
      <w:pPr>
        <w:pStyle w:val="Default"/>
        <w:jc w:val="center"/>
        <w:rPr>
          <w:b/>
          <w:bCs/>
          <w:sz w:val="23"/>
          <w:szCs w:val="23"/>
        </w:rPr>
      </w:pPr>
      <w:r>
        <w:rPr>
          <w:b/>
          <w:bCs/>
          <w:sz w:val="23"/>
          <w:szCs w:val="23"/>
        </w:rPr>
        <w:t>DISCLAIMER</w:t>
      </w:r>
    </w:p>
    <w:p w:rsidR="00FA4EED" w:rsidRDefault="00FA4EED" w:rsidP="00340305">
      <w:pPr>
        <w:pStyle w:val="Default"/>
        <w:jc w:val="both"/>
        <w:rPr>
          <w:sz w:val="23"/>
          <w:szCs w:val="23"/>
        </w:rPr>
      </w:pPr>
    </w:p>
    <w:p w:rsidR="00FA4EED" w:rsidRDefault="00FA4EED" w:rsidP="00340305">
      <w:pPr>
        <w:pStyle w:val="Default"/>
        <w:jc w:val="both"/>
        <w:rPr>
          <w:sz w:val="23"/>
          <w:szCs w:val="23"/>
        </w:rPr>
      </w:pPr>
      <w:r>
        <w:rPr>
          <w:sz w:val="23"/>
          <w:szCs w:val="23"/>
        </w:rPr>
        <w:t xml:space="preserve">The Information made available here are purely as a measure to give basic knowledge to our accredited members. The provisions of </w:t>
      </w:r>
      <w:r>
        <w:rPr>
          <w:i/>
          <w:iCs/>
          <w:sz w:val="23"/>
          <w:szCs w:val="23"/>
        </w:rPr>
        <w:t xml:space="preserve">the Acts, Rules, Notifications and Circulars or instructions shall prevail as per current Law. </w:t>
      </w:r>
      <w:r>
        <w:rPr>
          <w:sz w:val="23"/>
          <w:szCs w:val="23"/>
        </w:rPr>
        <w:t xml:space="preserve">The Bihar Chamber of Commerce &amp; Industries will not be liable for any consequences, legal or otherwise, arising out of the use of any such information given here. </w:t>
      </w:r>
    </w:p>
    <w:p w:rsidR="00FA4EED" w:rsidRDefault="00FA4EED" w:rsidP="00340305">
      <w:pPr>
        <w:pStyle w:val="Default"/>
        <w:jc w:val="both"/>
        <w:rPr>
          <w:sz w:val="23"/>
          <w:szCs w:val="23"/>
        </w:rPr>
      </w:pPr>
    </w:p>
    <w:p w:rsidR="00FA4EED" w:rsidRDefault="00FA4EED" w:rsidP="00340305">
      <w:pPr>
        <w:pStyle w:val="Default"/>
        <w:jc w:val="both"/>
        <w:rPr>
          <w:i/>
          <w:iCs/>
          <w:sz w:val="23"/>
          <w:szCs w:val="23"/>
        </w:rPr>
      </w:pPr>
      <w:r>
        <w:rPr>
          <w:i/>
          <w:iCs/>
          <w:sz w:val="23"/>
          <w:szCs w:val="23"/>
        </w:rPr>
        <w:t xml:space="preserve">For further </w:t>
      </w:r>
      <w:proofErr w:type="gramStart"/>
      <w:r>
        <w:rPr>
          <w:i/>
          <w:iCs/>
          <w:sz w:val="23"/>
          <w:szCs w:val="23"/>
        </w:rPr>
        <w:t>/  complete</w:t>
      </w:r>
      <w:proofErr w:type="gramEnd"/>
      <w:r>
        <w:rPr>
          <w:i/>
          <w:iCs/>
          <w:sz w:val="23"/>
          <w:szCs w:val="23"/>
        </w:rPr>
        <w:t xml:space="preserve"> / update Information contact your legal advisor.</w:t>
      </w:r>
    </w:p>
    <w:p w:rsidR="00FA4EED" w:rsidRPr="00FA4EED" w:rsidRDefault="00FA4EED" w:rsidP="001F3F19">
      <w:pPr>
        <w:shd w:val="clear" w:color="auto" w:fill="FFFFFF" w:themeFill="background1"/>
        <w:rPr>
          <w:rFonts w:ascii="Times New Roman" w:hAnsi="Times New Roman" w:cs="Times New Roman"/>
          <w:sz w:val="24"/>
          <w:szCs w:val="24"/>
        </w:rPr>
      </w:pPr>
    </w:p>
    <w:sectPr w:rsidR="00FA4EED" w:rsidRPr="00FA4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4E"/>
    <w:rsid w:val="001F3F19"/>
    <w:rsid w:val="00340305"/>
    <w:rsid w:val="003D254E"/>
    <w:rsid w:val="00525EC5"/>
    <w:rsid w:val="00672C87"/>
    <w:rsid w:val="00920501"/>
    <w:rsid w:val="00996CF8"/>
    <w:rsid w:val="00DB45F2"/>
    <w:rsid w:val="00E460E7"/>
    <w:rsid w:val="00FA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D254E"/>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D254E"/>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54E"/>
  </w:style>
  <w:style w:type="paragraph" w:styleId="BodyText3">
    <w:name w:val="Body Text 3"/>
    <w:basedOn w:val="Normal"/>
    <w:link w:val="BodyText3Char"/>
    <w:uiPriority w:val="99"/>
    <w:semiHidden/>
    <w:unhideWhenUsed/>
    <w:rsid w:val="003D254E"/>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3D254E"/>
    <w:rPr>
      <w:rFonts w:ascii="Times New Roman" w:eastAsia="Times New Roman" w:hAnsi="Times New Roman" w:cs="Times New Roman"/>
      <w:sz w:val="24"/>
      <w:szCs w:val="24"/>
    </w:rPr>
  </w:style>
  <w:style w:type="paragraph" w:customStyle="1" w:styleId="Default">
    <w:name w:val="Default"/>
    <w:rsid w:val="00FA4EE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1F3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D254E"/>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D254E"/>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254E"/>
  </w:style>
  <w:style w:type="paragraph" w:styleId="BodyText3">
    <w:name w:val="Body Text 3"/>
    <w:basedOn w:val="Normal"/>
    <w:link w:val="BodyText3Char"/>
    <w:uiPriority w:val="99"/>
    <w:semiHidden/>
    <w:unhideWhenUsed/>
    <w:rsid w:val="003D254E"/>
    <w:pPr>
      <w:spacing w:before="100" w:beforeAutospacing="1" w:after="100" w:afterAutospacing="1"/>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3D254E"/>
    <w:rPr>
      <w:rFonts w:ascii="Times New Roman" w:eastAsia="Times New Roman" w:hAnsi="Times New Roman" w:cs="Times New Roman"/>
      <w:sz w:val="24"/>
      <w:szCs w:val="24"/>
    </w:rPr>
  </w:style>
  <w:style w:type="paragraph" w:customStyle="1" w:styleId="Default">
    <w:name w:val="Default"/>
    <w:rsid w:val="00FA4EE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1F3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55291">
      <w:bodyDiv w:val="1"/>
      <w:marLeft w:val="0"/>
      <w:marRight w:val="0"/>
      <w:marTop w:val="0"/>
      <w:marBottom w:val="0"/>
      <w:divBdr>
        <w:top w:val="none" w:sz="0" w:space="0" w:color="auto"/>
        <w:left w:val="none" w:sz="0" w:space="0" w:color="auto"/>
        <w:bottom w:val="none" w:sz="0" w:space="0" w:color="auto"/>
        <w:right w:val="none" w:sz="0" w:space="0" w:color="auto"/>
      </w:divBdr>
    </w:div>
    <w:div w:id="14273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Khetriwal</dc:creator>
  <cp:lastModifiedBy>Ganesh Khetriwal</cp:lastModifiedBy>
  <cp:revision>2</cp:revision>
  <dcterms:created xsi:type="dcterms:W3CDTF">2012-11-09T04:38:00Z</dcterms:created>
  <dcterms:modified xsi:type="dcterms:W3CDTF">2012-11-09T04:38:00Z</dcterms:modified>
</cp:coreProperties>
</file>